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34" w:rsidRDefault="00442FA9" w:rsidP="00442FA9">
      <w:pPr>
        <w:tabs>
          <w:tab w:val="left" w:pos="8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2156" w:dyaOrig="1824">
          <v:rect id="rectole0000000000" o:spid="_x0000_i1025" style="width:112.5pt;height:87pt" o:ole="" o:preferrelative="t" stroked="f">
            <v:imagedata r:id="rId4" o:title=""/>
          </v:rect>
          <o:OLEObject Type="Embed" ProgID="StaticMetafile" ShapeID="rectole0000000000" DrawAspect="Content" ObjectID="_1634384016" r:id="rId5"/>
        </w:object>
      </w:r>
      <w:r>
        <w:t xml:space="preserve">                   </w:t>
      </w:r>
      <w:r w:rsidR="00164A34">
        <w:rPr>
          <w:rFonts w:ascii="Times New Roman" w:eastAsia="Times New Roman" w:hAnsi="Times New Roman" w:cs="Times New Roman"/>
          <w:b/>
          <w:sz w:val="28"/>
        </w:rPr>
        <w:t>VILNIAUS LOPŠELIS –DARŽELIS</w:t>
      </w:r>
    </w:p>
    <w:p w:rsidR="00164A34" w:rsidRDefault="00164A34" w:rsidP="00164A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„DREVINUKAS“</w:t>
      </w:r>
    </w:p>
    <w:p w:rsidR="00164A34" w:rsidRDefault="00442FA9" w:rsidP="00164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</w:t>
      </w:r>
      <w:r w:rsidR="00164A34">
        <w:rPr>
          <w:rFonts w:ascii="Times New Roman" w:eastAsia="Times New Roman" w:hAnsi="Times New Roman" w:cs="Times New Roman"/>
          <w:b/>
          <w:sz w:val="26"/>
        </w:rPr>
        <w:t xml:space="preserve">  VEIKLOS PRIEMONIŲ PLANAS</w:t>
      </w:r>
    </w:p>
    <w:p w:rsidR="00164A34" w:rsidRDefault="00164A34" w:rsidP="00164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442FA9"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</w:rPr>
        <w:t>2019 m. Lapkričio  mėn.</w:t>
      </w:r>
    </w:p>
    <w:tbl>
      <w:tblPr>
        <w:tblW w:w="9744" w:type="dxa"/>
        <w:tblInd w:w="6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702"/>
        <w:gridCol w:w="3196"/>
        <w:gridCol w:w="4355"/>
      </w:tblGrid>
      <w:tr w:rsidR="00164A34" w:rsidTr="00164A34">
        <w:trPr>
          <w:trHeight w:val="46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suppressAutoHyphens/>
              <w:spacing w:after="0" w:line="254" w:lineRule="auto"/>
              <w:ind w:left="-469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Eil. Nr.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suppressAutoHyphens/>
              <w:spacing w:after="0" w:line="254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Data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suppressAutoHyphens/>
              <w:spacing w:after="0" w:line="254" w:lineRule="auto"/>
              <w:ind w:left="-3" w:right="-63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Veiklos priemonės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67"/>
                <w:tab w:val="left" w:pos="432"/>
              </w:tabs>
              <w:suppressAutoHyphens/>
              <w:spacing w:after="0" w:line="254" w:lineRule="auto"/>
              <w:ind w:left="147" w:right="-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Vykdytojai </w:t>
            </w:r>
          </w:p>
        </w:tc>
      </w:tr>
      <w:tr w:rsidR="00164A34" w:rsidTr="00164A34">
        <w:trPr>
          <w:trHeight w:val="10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2019-11-04-29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Projektas Interaktyvus lėlių teatras „Seku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seku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pasaką“</w:t>
            </w:r>
          </w:p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Šešėlių teatrai grupėse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(šviesos stalai)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Meninio ugdymo pedagogė </w:t>
            </w:r>
          </w:p>
          <w:p w:rsidR="00164A34" w:rsidRDefault="00164A34">
            <w:pPr>
              <w:suppressAutoHyphens/>
              <w:spacing w:after="12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Visų grupių pedagogai, vaikai, tėvai</w:t>
            </w:r>
          </w:p>
        </w:tc>
      </w:tr>
      <w:tr w:rsidR="00164A34" w:rsidTr="007B34DA">
        <w:trPr>
          <w:trHeight w:val="111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2019-11-05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Dalyvavimas įgyvendinant LR sveikatos apsaugos ministerijos  vaikų burnos higienos įgūdžių stiprinantį projektą „Graži šypsena“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“Bitučių“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vaikai ir priešmokyklinio ugdymo pedagogė J. Žukauskienė</w:t>
            </w:r>
          </w:p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„Pelėdžiukų“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vaikai ir priešmokyklinio ugdymo pedagogė G .Miškinienė</w:t>
            </w:r>
          </w:p>
        </w:tc>
      </w:tr>
      <w:tr w:rsidR="00164A34" w:rsidTr="00164A34">
        <w:trPr>
          <w:trHeight w:val="5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2019-11 – 07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Ugdomoji Programa vaikams „Robotukas“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Dir. pav. ugdymui</w:t>
            </w:r>
          </w:p>
          <w:p w:rsidR="00164A34" w:rsidRDefault="00164A34" w:rsidP="00442FA9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Meninio ugdymo pedagogė </w:t>
            </w:r>
          </w:p>
        </w:tc>
      </w:tr>
      <w:tr w:rsidR="00164A34" w:rsidTr="00442FA9">
        <w:trPr>
          <w:trHeight w:val="76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2019-11-12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Organizuojamas seminaras pedagogams „Konfliktų valdymas“.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Direktorė</w:t>
            </w:r>
          </w:p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Dir. pav. ugdymui  </w:t>
            </w:r>
          </w:p>
          <w:p w:rsidR="00164A34" w:rsidRDefault="00164A3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4A34" w:rsidTr="00442FA9">
        <w:trPr>
          <w:trHeight w:val="69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2019-11-15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A34" w:rsidRDefault="00164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Edukacinė-pažintinė išvyka į LRT</w:t>
            </w:r>
          </w:p>
          <w:p w:rsidR="00164A34" w:rsidRDefault="00164A34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Dir. pav. ugdymui  </w:t>
            </w:r>
          </w:p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“Bitučių“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vaikai ir priešmokyklinio ugdymo pedagogė J. Žukauskienė</w:t>
            </w:r>
          </w:p>
        </w:tc>
      </w:tr>
      <w:tr w:rsidR="00164A34" w:rsidTr="00164A34">
        <w:trPr>
          <w:trHeight w:val="84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2019-11-12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Dalyvavimas ,„Spindulio“ metodinio būrelio veiklose,</w:t>
            </w:r>
          </w:p>
          <w:p w:rsidR="00164A34" w:rsidRDefault="00164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l/d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„Vilkpėdės projekte „Kelionė į muzikos šalį“.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Meninio ugdymo pedagogė </w:t>
            </w:r>
          </w:p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4A34" w:rsidTr="00164A34">
        <w:trPr>
          <w:trHeight w:val="84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6.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2019-11-19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Organizuojamas seminaras pedagogams „Bendravimas ir bendradarbiavimas su tėvais“.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Direktorė</w:t>
            </w:r>
          </w:p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Dir. pav. ugdymui  </w:t>
            </w:r>
          </w:p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4A34" w:rsidTr="00164A34">
        <w:trPr>
          <w:trHeight w:val="84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7.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2019-11-19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Dalyvavimas įgyvendinant LR sveikatos apsaugos ministerijos  vaikų burnos higienos įgūdžių stiprinantį projektą „Graži šypsena“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“Bitučių“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vaikai ir priešmokyklinio ugdymo pedagogė J. Žukauskienė</w:t>
            </w:r>
          </w:p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„Pelėdžiukų“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vaikai ir priešmokyklinio ugdymo pedagogė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G.Miškinienė</w:t>
            </w:r>
            <w:proofErr w:type="spellEnd"/>
          </w:p>
        </w:tc>
      </w:tr>
      <w:tr w:rsidR="00164A34" w:rsidTr="00164A34">
        <w:trPr>
          <w:trHeight w:val="84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2019-11-22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Edukacinė-pažintinė išvyka į muziejų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“ .Edukacinė veikla apie jausmus.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Bitučių“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vaikai, tėvai ir priešmokyklinio ugdymo pedagogė J. Žukauskienė</w:t>
            </w:r>
          </w:p>
        </w:tc>
      </w:tr>
      <w:tr w:rsidR="00164A34" w:rsidTr="00164A34">
        <w:trPr>
          <w:trHeight w:val="84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9.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2019-11-25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Edukacinė-pažintinė išvyka į geležinkelio muziejų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„Pelėdžiukų“ ir „Ąžuoliukų“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vaikai, pedagogės G .Miškinienė, M. Jasaitienė</w:t>
            </w:r>
          </w:p>
        </w:tc>
      </w:tr>
      <w:tr w:rsidR="00164A34" w:rsidTr="00164A34">
        <w:trPr>
          <w:trHeight w:val="84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10.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2019-11-26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Dalyvavimas įgyvendinant LR sveikatos apsaugos ministerijos  vaikų burnos higienos įgūdžių stiprinantį projektą „Graži šypsena“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“Bitučių“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vaikai ir priešmokyklinio ugdymo pedagogė J. Žukauskienė</w:t>
            </w:r>
          </w:p>
          <w:p w:rsidR="00164A34" w:rsidRDefault="00164A34">
            <w:pPr>
              <w:tabs>
                <w:tab w:val="left" w:pos="2775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„Pelėdžiukų“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vaikai ir priešmokyklinio ugdymo pedagogė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G.Miškinienė</w:t>
            </w:r>
            <w:proofErr w:type="spellEnd"/>
          </w:p>
        </w:tc>
      </w:tr>
    </w:tbl>
    <w:p w:rsidR="007B34DA" w:rsidRDefault="00164A34" w:rsidP="00164A34">
      <w:pPr>
        <w:tabs>
          <w:tab w:val="left" w:pos="8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42FA9"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164A34" w:rsidRDefault="007B34DA" w:rsidP="00164A34">
      <w:pPr>
        <w:tabs>
          <w:tab w:val="left" w:pos="8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bookmarkStart w:id="0" w:name="_GoBack"/>
      <w:bookmarkEnd w:id="0"/>
      <w:r w:rsidR="00164A34">
        <w:rPr>
          <w:rFonts w:ascii="Times New Roman" w:eastAsia="Times New Roman" w:hAnsi="Times New Roman" w:cs="Times New Roman"/>
          <w:sz w:val="24"/>
        </w:rPr>
        <w:t xml:space="preserve">    Parengė                                                                         </w:t>
      </w:r>
      <w:proofErr w:type="spellStart"/>
      <w:r w:rsidR="00164A34">
        <w:rPr>
          <w:rFonts w:ascii="Times New Roman" w:eastAsia="Times New Roman" w:hAnsi="Times New Roman" w:cs="Times New Roman"/>
          <w:sz w:val="24"/>
        </w:rPr>
        <w:t>Direk</w:t>
      </w:r>
      <w:proofErr w:type="spellEnd"/>
      <w:r w:rsidR="00164A34">
        <w:rPr>
          <w:rFonts w:ascii="Times New Roman" w:eastAsia="Times New Roman" w:hAnsi="Times New Roman" w:cs="Times New Roman"/>
          <w:sz w:val="24"/>
        </w:rPr>
        <w:t xml:space="preserve">. pav. </w:t>
      </w:r>
      <w:proofErr w:type="spellStart"/>
      <w:r w:rsidR="00164A34">
        <w:rPr>
          <w:rFonts w:ascii="Times New Roman" w:eastAsia="Times New Roman" w:hAnsi="Times New Roman" w:cs="Times New Roman"/>
          <w:sz w:val="24"/>
        </w:rPr>
        <w:t>ugd</w:t>
      </w:r>
      <w:proofErr w:type="spellEnd"/>
      <w:r w:rsidR="00164A3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164A34">
        <w:rPr>
          <w:rFonts w:ascii="Times New Roman" w:eastAsia="Times New Roman" w:hAnsi="Times New Roman" w:cs="Times New Roman"/>
          <w:sz w:val="24"/>
        </w:rPr>
        <w:t>A.Lazauskienė</w:t>
      </w:r>
      <w:proofErr w:type="spellEnd"/>
    </w:p>
    <w:p w:rsidR="00704F69" w:rsidRDefault="00704F69"/>
    <w:sectPr w:rsidR="00704F69" w:rsidSect="00442FA9">
      <w:pgSz w:w="11906" w:h="16838" w:code="9"/>
      <w:pgMar w:top="1077" w:right="1077" w:bottom="1077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34"/>
    <w:rsid w:val="00164A34"/>
    <w:rsid w:val="00442FA9"/>
    <w:rsid w:val="00704F69"/>
    <w:rsid w:val="007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F3ED9-E621-4EFC-80CB-C4A0B04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4A34"/>
    <w:pPr>
      <w:spacing w:line="25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1541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2019-10-31T11:44:00Z</dcterms:created>
  <dcterms:modified xsi:type="dcterms:W3CDTF">2019-11-04T12:47:00Z</dcterms:modified>
</cp:coreProperties>
</file>